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2E09C991"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#116bis</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Pr="007E4366">
        <w:rPr>
          <w:rFonts w:ascii="Arial" w:eastAsiaTheme="minorEastAsia" w:hAnsi="Arial" w:cs="Arial"/>
          <w:b/>
          <w:sz w:val="24"/>
          <w:szCs w:val="24"/>
          <w:lang w:val="en-US" w:eastAsia="zh-CN"/>
        </w:rPr>
        <w:t>R4-25</w:t>
      </w:r>
      <w:r w:rsidR="004A4A68" w:rsidRPr="007E4366">
        <w:rPr>
          <w:rFonts w:ascii="Arial" w:eastAsiaTheme="minorEastAsia" w:hAnsi="Arial" w:cs="Arial"/>
          <w:b/>
          <w:sz w:val="24"/>
          <w:szCs w:val="24"/>
          <w:lang w:val="en-US" w:eastAsia="zh-CN"/>
        </w:rPr>
        <w:t>15</w:t>
      </w:r>
      <w:r w:rsidR="003E3A8B">
        <w:rPr>
          <w:rFonts w:ascii="Arial" w:eastAsiaTheme="minorEastAsia" w:hAnsi="Arial" w:cs="Arial"/>
          <w:b/>
          <w:sz w:val="24"/>
          <w:szCs w:val="24"/>
          <w:lang w:val="en-US" w:eastAsia="zh-CN"/>
        </w:rPr>
        <w:t>156</w:t>
      </w:r>
    </w:p>
    <w:p w14:paraId="4F7DD046" w14:textId="77777777" w:rsidR="002A4987" w:rsidRDefault="00806CC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 October 13-17, 2025</w:t>
      </w:r>
    </w:p>
    <w:p w14:paraId="28ABEDCA" w14:textId="77777777" w:rsidR="002A4987" w:rsidRDefault="002A4987">
      <w:pPr>
        <w:spacing w:after="120"/>
        <w:ind w:left="1985" w:hanging="1985"/>
        <w:rPr>
          <w:rFonts w:ascii="Arial" w:eastAsia="MS Mincho" w:hAnsi="Arial" w:cs="Arial"/>
          <w:b/>
          <w:sz w:val="22"/>
          <w:lang w:val="en-US"/>
        </w:rPr>
      </w:pPr>
    </w:p>
    <w:p w14:paraId="66CE287C" w14:textId="6212B1A3" w:rsidR="002A4987"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7.8.</w:t>
      </w:r>
      <w:r w:rsidR="00454F03">
        <w:rPr>
          <w:rFonts w:ascii="Arial" w:eastAsiaTheme="minorEastAsia" w:hAnsi="Arial" w:cs="Arial"/>
          <w:color w:val="000000"/>
          <w:sz w:val="22"/>
          <w:lang w:val="en-US" w:eastAsia="zh-CN"/>
        </w:rPr>
        <w:t>1</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053254E2"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E6D6E" w:rsidRPr="002E6D6E">
        <w:rPr>
          <w:rFonts w:ascii="Arial" w:eastAsiaTheme="minorEastAsia" w:hAnsi="Arial" w:cs="Arial"/>
          <w:color w:val="000000"/>
          <w:sz w:val="22"/>
          <w:lang w:val="en-US" w:eastAsia="zh-CN"/>
        </w:rPr>
        <w:t>Way Forward for [116bis][320] NR_low_band_CA_switching</w:t>
      </w:r>
    </w:p>
    <w:p w14:paraId="42821222" w14:textId="3E1E9C18"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0D0113">
        <w:rPr>
          <w:rFonts w:ascii="Arial" w:eastAsiaTheme="minorEastAsia" w:hAnsi="Arial" w:cs="Arial"/>
          <w:color w:val="000000"/>
          <w:sz w:val="22"/>
          <w:lang w:val="en-US" w:eastAsia="zh-CN"/>
        </w:rPr>
        <w:t>Approval</w:t>
      </w:r>
    </w:p>
    <w:p w14:paraId="12FE78BF" w14:textId="7B1D8CA3" w:rsidR="002A4987" w:rsidRDefault="001B7070" w:rsidP="001B7070">
      <w:pPr>
        <w:pStyle w:val="Heading1"/>
        <w:numPr>
          <w:ilvl w:val="0"/>
          <w:numId w:val="0"/>
        </w:numPr>
        <w:ind w:left="432" w:hanging="432"/>
        <w:rPr>
          <w:lang w:val="en-US" w:eastAsia="ja-JP"/>
        </w:rPr>
      </w:pPr>
      <w:r>
        <w:rPr>
          <w:lang w:val="en-US" w:eastAsia="ja-JP"/>
        </w:rPr>
        <w:t>Way Forward</w:t>
      </w:r>
    </w:p>
    <w:p w14:paraId="6045F078" w14:textId="7DBA3CFB" w:rsidR="009B69A9" w:rsidRPr="00AB2A3A" w:rsidRDefault="009B69A9" w:rsidP="009B69A9">
      <w:pPr>
        <w:rPr>
          <w:b/>
          <w:bCs/>
          <w:lang w:val="en-US" w:eastAsia="ja-JP"/>
        </w:rPr>
      </w:pPr>
      <w:r w:rsidRPr="00AB2A3A">
        <w:rPr>
          <w:b/>
          <w:bCs/>
          <w:lang w:val="en-US" w:eastAsia="ja-JP"/>
        </w:rPr>
        <w:t xml:space="preserve">Issue 1: </w:t>
      </w:r>
      <w:r>
        <w:rPr>
          <w:b/>
          <w:bCs/>
          <w:lang w:val="en-US" w:eastAsia="ja-JP"/>
        </w:rPr>
        <w:t>Work scope clarification</w:t>
      </w:r>
    </w:p>
    <w:p w14:paraId="51A68964" w14:textId="44687D0A" w:rsidR="009B69A9" w:rsidRDefault="009B69A9" w:rsidP="009B69A9">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2BB3A697" w14:textId="2859098B" w:rsidR="009B69A9" w:rsidRDefault="009B69A9" w:rsidP="009B69A9">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5B8AC626" w14:textId="77777777" w:rsidR="009B69A9" w:rsidRDefault="009B69A9" w:rsidP="001B7070">
      <w:pPr>
        <w:rPr>
          <w:b/>
          <w:bCs/>
          <w:lang w:val="en-US" w:eastAsia="ja-JP"/>
        </w:rPr>
      </w:pPr>
    </w:p>
    <w:p w14:paraId="72A6744F" w14:textId="11CBF490" w:rsidR="001B7070" w:rsidRPr="00AB2A3A" w:rsidRDefault="001B7070" w:rsidP="001B7070">
      <w:pPr>
        <w:rPr>
          <w:b/>
          <w:bCs/>
          <w:lang w:val="en-US" w:eastAsia="ja-JP"/>
        </w:rPr>
      </w:pPr>
      <w:r w:rsidRPr="00AB2A3A">
        <w:rPr>
          <w:b/>
          <w:bCs/>
          <w:lang w:val="en-US" w:eastAsia="ja-JP"/>
        </w:rPr>
        <w:t xml:space="preserve">Issue </w:t>
      </w:r>
      <w:r w:rsidR="009B69A9">
        <w:rPr>
          <w:b/>
          <w:bCs/>
          <w:lang w:val="en-US" w:eastAsia="ja-JP"/>
        </w:rPr>
        <w:t>2</w:t>
      </w:r>
      <w:r w:rsidRPr="00AB2A3A">
        <w:rPr>
          <w:b/>
          <w:bCs/>
          <w:lang w:val="en-US" w:eastAsia="ja-JP"/>
        </w:rPr>
        <w:t>: Common understanding of the UE reference architecture</w:t>
      </w:r>
    </w:p>
    <w:p w14:paraId="090C8A4F" w14:textId="286ADBB3" w:rsidR="001B7070" w:rsidRDefault="001B7070" w:rsidP="001B7070">
      <w:pPr>
        <w:rPr>
          <w:lang w:val="en-US" w:eastAsia="ja-JP"/>
        </w:rPr>
      </w:pPr>
      <w:r>
        <w:rPr>
          <w:lang w:val="en-US" w:eastAsia="ja-JP"/>
        </w:rPr>
        <w:t>RAN4 has reached the common understanding of the following aspects related to the UE reference architecture:</w:t>
      </w:r>
    </w:p>
    <w:p w14:paraId="31297994" w14:textId="77777777" w:rsidR="00BA2BCA" w:rsidRDefault="001B7070" w:rsidP="001B7070">
      <w:pPr>
        <w:pStyle w:val="B1"/>
        <w:rPr>
          <w:lang w:val="en-US" w:eastAsia="ja-JP"/>
        </w:rPr>
      </w:pPr>
      <w:r>
        <w:rPr>
          <w:lang w:val="en-US" w:eastAsia="ja-JP"/>
        </w:rPr>
        <w:t>-</w:t>
      </w:r>
      <w:r>
        <w:rPr>
          <w:lang w:val="en-US" w:eastAsia="ja-JP"/>
        </w:rPr>
        <w:tab/>
      </w:r>
      <w:r w:rsidR="00B65D20">
        <w:rPr>
          <w:lang w:val="en-US" w:eastAsia="ja-JP"/>
        </w:rPr>
        <w:t>The main path a</w:t>
      </w:r>
      <w:r>
        <w:rPr>
          <w:lang w:val="en-US" w:eastAsia="ja-JP"/>
        </w:rPr>
        <w:t>ntenna</w:t>
      </w:r>
      <w:r w:rsidR="00B65D20">
        <w:rPr>
          <w:lang w:val="en-US" w:eastAsia="ja-JP"/>
        </w:rPr>
        <w:t xml:space="preserve"> </w:t>
      </w:r>
      <w:r w:rsidR="00BA2BCA">
        <w:rPr>
          <w:lang w:val="en-US" w:eastAsia="ja-JP"/>
        </w:rPr>
        <w:t>is shared across Case 1 and Case 3 switching states</w:t>
      </w:r>
    </w:p>
    <w:p w14:paraId="27B4E017" w14:textId="6FE2F074" w:rsidR="001B7070" w:rsidRDefault="00BA2BCA" w:rsidP="001B7070">
      <w:pPr>
        <w:pStyle w:val="B1"/>
        <w:rPr>
          <w:lang w:val="en-US" w:eastAsia="ja-JP"/>
        </w:rPr>
      </w:pPr>
      <w:r>
        <w:rPr>
          <w:lang w:val="en-US" w:eastAsia="ja-JP"/>
        </w:rPr>
        <w:t>-</w:t>
      </w:r>
      <w:r>
        <w:rPr>
          <w:lang w:val="en-US" w:eastAsia="ja-JP"/>
        </w:rPr>
        <w:tab/>
        <w:t>The</w:t>
      </w:r>
      <w:r w:rsidR="00B65D20">
        <w:rPr>
          <w:lang w:val="en-US" w:eastAsia="ja-JP"/>
        </w:rPr>
        <w:t xml:space="preserve"> diversity path antenna </w:t>
      </w:r>
      <w:r>
        <w:rPr>
          <w:lang w:val="en-US" w:eastAsia="ja-JP"/>
        </w:rPr>
        <w:t>is</w:t>
      </w:r>
      <w:r w:rsidR="00B65D20">
        <w:rPr>
          <w:lang w:val="en-US" w:eastAsia="ja-JP"/>
        </w:rPr>
        <w:t xml:space="preserve"> shared across Case 1 and Case 3 switching states</w:t>
      </w:r>
      <w:r w:rsidR="001B7070">
        <w:rPr>
          <w:lang w:val="en-US" w:eastAsia="ja-JP"/>
        </w:rPr>
        <w:t>-</w:t>
      </w:r>
      <w:r w:rsidR="001B7070">
        <w:rPr>
          <w:lang w:val="en-US" w:eastAsia="ja-JP"/>
        </w:rPr>
        <w:tab/>
      </w:r>
      <w:r w:rsidR="007F6865" w:rsidRPr="007F6865">
        <w:rPr>
          <w:lang w:val="en-US" w:eastAsia="ja-JP"/>
        </w:rPr>
        <w:t xml:space="preserve">UE needs to switch duplex/RF filter in </w:t>
      </w:r>
      <w:r w:rsidR="00C728AA">
        <w:rPr>
          <w:lang w:val="en-US" w:eastAsia="ja-JP"/>
        </w:rPr>
        <w:t xml:space="preserve">the </w:t>
      </w:r>
      <w:r w:rsidR="007F6865" w:rsidRPr="007F6865">
        <w:rPr>
          <w:lang w:val="en-US" w:eastAsia="ja-JP"/>
        </w:rPr>
        <w:t xml:space="preserve">front-end </w:t>
      </w:r>
      <w:r w:rsidR="00147912">
        <w:rPr>
          <w:lang w:val="en-US" w:eastAsia="ja-JP"/>
        </w:rPr>
        <w:t>across</w:t>
      </w:r>
      <w:r w:rsidR="007F6865" w:rsidRPr="007F6865">
        <w:rPr>
          <w:lang w:val="en-US" w:eastAsia="ja-JP"/>
        </w:rPr>
        <w:t xml:space="preserve"> </w:t>
      </w:r>
      <w:r w:rsidR="007F6865">
        <w:rPr>
          <w:lang w:val="en-US" w:eastAsia="ja-JP"/>
        </w:rPr>
        <w:t xml:space="preserve">Case 1 and Case 3 </w:t>
      </w:r>
      <w:r w:rsidR="00147912">
        <w:rPr>
          <w:lang w:val="en-US" w:eastAsia="ja-JP"/>
        </w:rPr>
        <w:t>switching states</w:t>
      </w:r>
    </w:p>
    <w:p w14:paraId="7F3E7060" w14:textId="4E078C39" w:rsidR="00D94A4C" w:rsidRDefault="00D94A4C" w:rsidP="001B7070">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5AA36EA3" w14:textId="19A4D991" w:rsidR="004435B0" w:rsidRDefault="00D94A4C" w:rsidP="00D94A4C">
      <w:pPr>
        <w:jc w:val="center"/>
        <w:rPr>
          <w:lang w:val="en-US" w:eastAsia="ja-JP"/>
        </w:rPr>
      </w:pPr>
      <w:r>
        <w:rPr>
          <w:noProof/>
          <w:lang w:val="en-US" w:eastAsia="zh-CN"/>
        </w:rPr>
        <w:drawing>
          <wp:inline distT="0" distB="0" distL="0" distR="0" wp14:anchorId="643B574E" wp14:editId="1EA6C3BB">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94CBF28" w14:textId="77777777" w:rsidR="00D94A4C" w:rsidRDefault="00D94A4C" w:rsidP="001B7070">
      <w:pPr>
        <w:rPr>
          <w:lang w:val="en-US" w:eastAsia="ja-JP"/>
        </w:rPr>
      </w:pPr>
    </w:p>
    <w:p w14:paraId="3ACF6830" w14:textId="25C71B09" w:rsidR="00C72447" w:rsidRPr="00AB2A3A" w:rsidRDefault="00C72447" w:rsidP="00C72447">
      <w:pPr>
        <w:rPr>
          <w:b/>
          <w:bCs/>
          <w:lang w:val="en-US" w:eastAsia="ja-JP"/>
        </w:rPr>
      </w:pPr>
      <w:r w:rsidRPr="00AB2A3A">
        <w:rPr>
          <w:b/>
          <w:bCs/>
          <w:lang w:val="en-US" w:eastAsia="ja-JP"/>
        </w:rPr>
        <w:t xml:space="preserve">Issue </w:t>
      </w:r>
      <w:r w:rsidR="00951737">
        <w:rPr>
          <w:b/>
          <w:bCs/>
          <w:lang w:val="en-US" w:eastAsia="ja-JP"/>
        </w:rPr>
        <w:t>3</w:t>
      </w:r>
      <w:r w:rsidRPr="00AB2A3A">
        <w:rPr>
          <w:b/>
          <w:bCs/>
          <w:lang w:val="en-US" w:eastAsia="ja-JP"/>
        </w:rPr>
        <w:t>: Open issues related to the UE reference architecture</w:t>
      </w:r>
    </w:p>
    <w:p w14:paraId="490E6D89" w14:textId="52291183" w:rsidR="00C72447" w:rsidRDefault="00C72447" w:rsidP="00C72447">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4DD37FDF" w14:textId="2F2A4A6C" w:rsidR="00C72447" w:rsidRDefault="00C72447" w:rsidP="00C72447">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7987F4C6" w14:textId="6C90410E" w:rsidR="00F85886" w:rsidRDefault="00F85886" w:rsidP="00F8588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5CD2DE8B" w14:textId="1F1A35D2" w:rsidR="00CD6F74" w:rsidRDefault="00CD6F74" w:rsidP="00CD6F74">
      <w:pPr>
        <w:pStyle w:val="B1"/>
        <w:rPr>
          <w:lang w:val="en-US" w:eastAsia="ja-JP"/>
        </w:rPr>
      </w:pPr>
      <w:r>
        <w:rPr>
          <w:lang w:val="en-US" w:eastAsia="ja-JP"/>
        </w:rPr>
        <w:t>-</w:t>
      </w:r>
      <w:r>
        <w:rPr>
          <w:lang w:val="en-US" w:eastAsia="ja-JP"/>
        </w:rPr>
        <w:tab/>
        <w:t xml:space="preserve">Further discuss front end filter architecture for the case of </w:t>
      </w:r>
      <w:r w:rsidR="00827780" w:rsidRPr="00827780">
        <w:rPr>
          <w:lang w:val="en-US" w:eastAsia="ja-JP"/>
        </w:rPr>
        <w:t>other LB-LB CA combination</w:t>
      </w:r>
      <w:r w:rsidR="00827780">
        <w:rPr>
          <w:lang w:val="en-US" w:eastAsia="ja-JP"/>
        </w:rPr>
        <w:t>s</w:t>
      </w:r>
      <w:r w:rsidR="00827780" w:rsidRPr="00827780">
        <w:rPr>
          <w:lang w:val="en-US" w:eastAsia="ja-JP"/>
        </w:rPr>
        <w:t xml:space="preserve"> where two DL bands are separated</w:t>
      </w:r>
    </w:p>
    <w:p w14:paraId="54580D16" w14:textId="77777777" w:rsidR="00CF2B6E" w:rsidRDefault="00CF2B6E" w:rsidP="001B7070">
      <w:pPr>
        <w:rPr>
          <w:lang w:val="en-US" w:eastAsia="ja-JP"/>
        </w:rPr>
      </w:pPr>
    </w:p>
    <w:p w14:paraId="78A0A5EC" w14:textId="77777777" w:rsidR="00C728AA" w:rsidRDefault="00C728AA" w:rsidP="001B7070">
      <w:pPr>
        <w:rPr>
          <w:lang w:val="en-US" w:eastAsia="ja-JP"/>
        </w:rPr>
      </w:pPr>
    </w:p>
    <w:p w14:paraId="379DC47A" w14:textId="539F50ED" w:rsidR="00AB2A3A" w:rsidRPr="00AB2A3A" w:rsidRDefault="00AB2A3A" w:rsidP="001B7070">
      <w:pPr>
        <w:rPr>
          <w:b/>
          <w:bCs/>
          <w:lang w:val="en-US" w:eastAsia="ja-JP"/>
        </w:rPr>
      </w:pPr>
      <w:r w:rsidRPr="00AB2A3A">
        <w:rPr>
          <w:b/>
          <w:bCs/>
          <w:lang w:val="en-US" w:eastAsia="ja-JP"/>
        </w:rPr>
        <w:t xml:space="preserve">Issue </w:t>
      </w:r>
      <w:r w:rsidR="00951737">
        <w:rPr>
          <w:b/>
          <w:bCs/>
          <w:lang w:val="en-US" w:eastAsia="ja-JP"/>
        </w:rPr>
        <w:t>4</w:t>
      </w:r>
      <w:r w:rsidRPr="00AB2A3A">
        <w:rPr>
          <w:b/>
          <w:bCs/>
          <w:lang w:val="en-US" w:eastAsia="ja-JP"/>
        </w:rPr>
        <w:t>: Switching period for switching between Case 1 and Case 3</w:t>
      </w:r>
    </w:p>
    <w:p w14:paraId="3E0F8CA4" w14:textId="5762C49F" w:rsidR="00AB2A3A" w:rsidRDefault="00AB2A3A" w:rsidP="00AB2A3A">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sidR="009907BE">
        <w:rPr>
          <w:lang w:val="en-US" w:eastAsia="ja-JP"/>
        </w:rPr>
        <w:t>s</w:t>
      </w:r>
    </w:p>
    <w:p w14:paraId="3C807600" w14:textId="5B3B53ED" w:rsidR="00AB2A3A" w:rsidRDefault="00AB2A3A" w:rsidP="00AB2A3A">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626EDCB3" w14:textId="3F6D64E7" w:rsidR="00AB2A3A" w:rsidRDefault="00AB2A3A" w:rsidP="00AB2A3A">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759345BE" w14:textId="721DFCC6" w:rsidR="00AB2A3A" w:rsidRDefault="00AB2A3A" w:rsidP="007151F8">
      <w:pPr>
        <w:pStyle w:val="B1"/>
        <w:ind w:left="0" w:firstLine="0"/>
        <w:rPr>
          <w:lang w:val="en-US" w:eastAsia="ja-JP"/>
        </w:rPr>
      </w:pPr>
    </w:p>
    <w:p w14:paraId="584F236D" w14:textId="2220660E" w:rsidR="00AB2A3A" w:rsidRPr="007151F8" w:rsidRDefault="007151F8" w:rsidP="001B7070">
      <w:pPr>
        <w:rPr>
          <w:b/>
          <w:bCs/>
          <w:lang w:val="en-US" w:eastAsia="ja-JP"/>
        </w:rPr>
      </w:pPr>
      <w:r w:rsidRPr="007151F8">
        <w:rPr>
          <w:b/>
          <w:bCs/>
          <w:lang w:val="en-US" w:eastAsia="ja-JP"/>
        </w:rPr>
        <w:t xml:space="preserve">Issue </w:t>
      </w:r>
      <w:r w:rsidR="00951737">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0069FF06" w14:textId="5AB7C5B0" w:rsidR="007151F8" w:rsidRDefault="007151F8" w:rsidP="007151F8">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sidR="00F52ECC">
        <w:rPr>
          <w:lang w:val="en-US" w:eastAsia="ja-JP"/>
        </w:rPr>
        <w:t xml:space="preserve">figure </w:t>
      </w:r>
      <w:r w:rsidRPr="007151F8">
        <w:rPr>
          <w:lang w:val="en-US" w:eastAsia="ja-JP"/>
        </w:rPr>
        <w:t>for Rel-20 LB CA switching</w:t>
      </w:r>
    </w:p>
    <w:p w14:paraId="0F736747" w14:textId="77777777" w:rsidR="001B7070" w:rsidRDefault="001B7070" w:rsidP="001B7070">
      <w:pPr>
        <w:rPr>
          <w:lang w:val="en-US" w:eastAsia="ja-JP"/>
        </w:rPr>
      </w:pPr>
    </w:p>
    <w:p w14:paraId="6D0F953B" w14:textId="77AA3CE1"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09DCF6EB" w14:textId="11E5E3C5" w:rsidR="007151F8" w:rsidRDefault="007151F8" w:rsidP="007151F8">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608CCC31" w14:textId="20B9AC8A" w:rsidR="007151F8" w:rsidRDefault="007151F8" w:rsidP="007151F8">
      <w:pPr>
        <w:pStyle w:val="B1"/>
        <w:rPr>
          <w:lang w:val="en-US" w:eastAsia="ja-JP"/>
        </w:rPr>
      </w:pPr>
      <w:r>
        <w:rPr>
          <w:lang w:val="en-US" w:eastAsia="ja-JP"/>
        </w:rPr>
        <w:t>-</w:t>
      </w:r>
      <w:r>
        <w:rPr>
          <w:lang w:val="en-US" w:eastAsia="ja-JP"/>
        </w:rPr>
        <w:tab/>
        <w:t>Whether confirmation by RAN1 is needed on any assumptions made by RAN4</w:t>
      </w:r>
    </w:p>
    <w:p w14:paraId="0657255D" w14:textId="46D1C58A" w:rsidR="007151F8" w:rsidRDefault="007151F8" w:rsidP="007151F8">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1B3F78F2" w14:textId="77777777" w:rsidR="007151F8" w:rsidRDefault="007151F8" w:rsidP="001B7070">
      <w:pPr>
        <w:rPr>
          <w:lang w:val="en-US" w:eastAsia="ja-JP"/>
        </w:rPr>
      </w:pPr>
    </w:p>
    <w:p w14:paraId="4D2E3263" w14:textId="50B02D14"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7</w:t>
      </w:r>
      <w:r w:rsidRPr="007151F8">
        <w:rPr>
          <w:b/>
          <w:bCs/>
          <w:lang w:val="en-US" w:eastAsia="ja-JP"/>
        </w:rPr>
        <w:t>: Possible co-existence issues</w:t>
      </w:r>
    </w:p>
    <w:p w14:paraId="004FD816" w14:textId="7767E86A" w:rsidR="007151F8" w:rsidRDefault="007151F8" w:rsidP="007151F8">
      <w:pPr>
        <w:pStyle w:val="B1"/>
        <w:rPr>
          <w:lang w:val="en-US" w:eastAsia="ja-JP"/>
        </w:rPr>
      </w:pPr>
      <w:r>
        <w:rPr>
          <w:lang w:val="en-US" w:eastAsia="ja-JP"/>
        </w:rPr>
        <w:t>-</w:t>
      </w:r>
      <w:r>
        <w:rPr>
          <w:lang w:val="en-US" w:eastAsia="ja-JP"/>
        </w:rPr>
        <w:tab/>
        <w:t>The preliminary analysis of possible co-existence issues is summarized in the table below</w:t>
      </w:r>
      <w:r w:rsidR="004A2432">
        <w:rPr>
          <w:lang w:val="en-US" w:eastAsia="ja-JP"/>
        </w:rPr>
        <w:t xml:space="preserve"> for information only (the intention is to give companies a starting point for their analysis)</w:t>
      </w:r>
    </w:p>
    <w:p w14:paraId="0B622792" w14:textId="53B234DA" w:rsidR="007151F8" w:rsidRDefault="007151F8" w:rsidP="007151F8">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3D0C44C7" w14:textId="18E8BD93" w:rsidR="0042100D" w:rsidRDefault="0042100D" w:rsidP="007151F8">
      <w:pPr>
        <w:pStyle w:val="B1"/>
        <w:rPr>
          <w:lang w:val="en-US" w:eastAsia="ja-JP"/>
        </w:rPr>
      </w:pPr>
      <w:r>
        <w:rPr>
          <w:lang w:val="en-US" w:eastAsia="ja-JP"/>
        </w:rPr>
        <w:t>-</w:t>
      </w:r>
      <w:r>
        <w:rPr>
          <w:lang w:val="en-US" w:eastAsia="ja-JP"/>
        </w:rPr>
        <w:tab/>
      </w:r>
      <w:r w:rsidR="00BC06B8">
        <w:rPr>
          <w:lang w:val="en-US" w:eastAsia="ja-JP"/>
        </w:rPr>
        <w:t xml:space="preserve">It is recommended to arrange future </w:t>
      </w:r>
      <w:r>
        <w:rPr>
          <w:lang w:val="en-US" w:eastAsia="ja-JP"/>
        </w:rPr>
        <w:t>discussion of this issue in the Rel-19 maintenance agenda for the NR_LBCA_Sw work item</w:t>
      </w:r>
    </w:p>
    <w:tbl>
      <w:tblPr>
        <w:tblStyle w:val="TableGrid"/>
        <w:tblW w:w="0" w:type="auto"/>
        <w:tblLook w:val="04A0" w:firstRow="1" w:lastRow="0" w:firstColumn="1" w:lastColumn="0" w:noHBand="0" w:noVBand="1"/>
      </w:tblPr>
      <w:tblGrid>
        <w:gridCol w:w="2205"/>
        <w:gridCol w:w="1053"/>
        <w:gridCol w:w="3181"/>
        <w:gridCol w:w="3182"/>
      </w:tblGrid>
      <w:tr w:rsidR="007151F8" w14:paraId="3E577627" w14:textId="77777777" w:rsidTr="00686AD2">
        <w:tc>
          <w:tcPr>
            <w:tcW w:w="2205" w:type="dxa"/>
          </w:tcPr>
          <w:p w14:paraId="76A2777E" w14:textId="77777777" w:rsidR="007151F8" w:rsidRDefault="007151F8" w:rsidP="00686AD2">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51CF16FB" w14:textId="77777777" w:rsidR="007151F8" w:rsidRDefault="007151F8" w:rsidP="00686AD2">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10B17EEB" w14:textId="77777777" w:rsidR="007151F8" w:rsidRDefault="007151F8" w:rsidP="00686AD2">
            <w:pPr>
              <w:spacing w:before="120" w:after="120"/>
              <w:jc w:val="center"/>
              <w:rPr>
                <w:b/>
                <w:bCs/>
                <w:sz w:val="16"/>
                <w:szCs w:val="18"/>
                <w:lang w:val="en-US" w:eastAsia="ja-JP"/>
              </w:rPr>
            </w:pPr>
            <w:r>
              <w:rPr>
                <w:b/>
                <w:bCs/>
                <w:sz w:val="16"/>
                <w:szCs w:val="18"/>
                <w:lang w:eastAsia="ja-JP"/>
              </w:rPr>
              <w:t>CA_n12-n29</w:t>
            </w:r>
          </w:p>
        </w:tc>
        <w:tc>
          <w:tcPr>
            <w:tcW w:w="3182" w:type="dxa"/>
          </w:tcPr>
          <w:p w14:paraId="045EA7C9" w14:textId="77777777" w:rsidR="007151F8" w:rsidRDefault="007151F8" w:rsidP="00686AD2">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7151F8" w14:paraId="238AE11C" w14:textId="77777777" w:rsidTr="00686AD2">
        <w:tc>
          <w:tcPr>
            <w:tcW w:w="2205" w:type="dxa"/>
            <w:vMerge w:val="restart"/>
            <w:vAlign w:val="center"/>
          </w:tcPr>
          <w:p w14:paraId="3C5C8F7C" w14:textId="77777777" w:rsidR="007151F8" w:rsidRDefault="007151F8" w:rsidP="00686AD2">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45F94F4E" w14:textId="77777777" w:rsidR="007151F8" w:rsidRDefault="007151F8" w:rsidP="00686AD2">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08643337" w14:textId="77777777" w:rsidR="007151F8" w:rsidRDefault="007151F8" w:rsidP="00686AD2">
            <w:pPr>
              <w:spacing w:before="120" w:after="120"/>
              <w:rPr>
                <w:sz w:val="16"/>
                <w:szCs w:val="16"/>
                <w:lang w:val="en-US" w:eastAsia="ja-JP"/>
              </w:rPr>
            </w:pPr>
            <w:r>
              <w:rPr>
                <w:sz w:val="16"/>
                <w:szCs w:val="16"/>
                <w:lang w:val="en-US" w:eastAsia="ja-JP"/>
              </w:rPr>
              <w:t>Co-channel</w:t>
            </w:r>
          </w:p>
          <w:p w14:paraId="070D6A39" w14:textId="77777777" w:rsidR="007151F8" w:rsidRDefault="007151F8" w:rsidP="00686AD2">
            <w:pPr>
              <w:spacing w:before="120" w:after="120"/>
              <w:rPr>
                <w:sz w:val="16"/>
                <w:szCs w:val="16"/>
                <w:lang w:val="en-US" w:eastAsia="ja-JP"/>
              </w:rPr>
            </w:pPr>
          </w:p>
        </w:tc>
        <w:tc>
          <w:tcPr>
            <w:tcW w:w="3181" w:type="dxa"/>
          </w:tcPr>
          <w:p w14:paraId="28B0CAC0" w14:textId="77777777" w:rsidR="007151F8" w:rsidRDefault="007151F8" w:rsidP="00686AD2">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215EEA83" w14:textId="77777777" w:rsidR="007151F8" w:rsidRDefault="007151F8" w:rsidP="00686AD2">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5157775C" w14:textId="0CD7D118" w:rsidR="007151F8" w:rsidRDefault="007151F8" w:rsidP="00686AD2">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 xml:space="preserve">LB CA, </w:t>
            </w:r>
            <w:r w:rsidR="00483767" w:rsidRPr="00313DF8">
              <w:rPr>
                <w:sz w:val="16"/>
                <w:szCs w:val="16"/>
                <w:lang w:eastAsia="ja-JP"/>
              </w:rPr>
              <w:t xml:space="preserve">it may be feasible to mitigate </w:t>
            </w:r>
            <w:r w:rsidRPr="00313DF8">
              <w:rPr>
                <w:sz w:val="16"/>
                <w:szCs w:val="16"/>
                <w:lang w:eastAsia="ja-JP"/>
              </w:rPr>
              <w:t>the situation thanks to 5 MHz guard band. This also mitigates the challenges in developing UE Rx filter to cover both the entire n28 and n67, since relative frequency ratio of around 8.4% (100*(65/770.5)) decreases to around 6.6% (100*(50/762))</w:t>
            </w:r>
          </w:p>
        </w:tc>
      </w:tr>
      <w:tr w:rsidR="007151F8" w14:paraId="13DCDB7B" w14:textId="77777777" w:rsidTr="00686AD2">
        <w:tc>
          <w:tcPr>
            <w:tcW w:w="2205" w:type="dxa"/>
            <w:vMerge/>
          </w:tcPr>
          <w:p w14:paraId="21EABD19" w14:textId="77777777" w:rsidR="007151F8" w:rsidRDefault="007151F8" w:rsidP="00686AD2">
            <w:pPr>
              <w:spacing w:before="120" w:after="120"/>
              <w:rPr>
                <w:sz w:val="16"/>
                <w:szCs w:val="16"/>
                <w:lang w:val="en-US" w:eastAsia="ja-JP"/>
              </w:rPr>
            </w:pPr>
          </w:p>
        </w:tc>
        <w:tc>
          <w:tcPr>
            <w:tcW w:w="1053" w:type="dxa"/>
          </w:tcPr>
          <w:p w14:paraId="45653E53" w14:textId="77777777" w:rsidR="007151F8" w:rsidRDefault="007151F8" w:rsidP="00686AD2">
            <w:pPr>
              <w:spacing w:before="120" w:after="120"/>
              <w:rPr>
                <w:sz w:val="16"/>
                <w:szCs w:val="16"/>
                <w:lang w:val="en-US" w:eastAsia="ja-JP"/>
              </w:rPr>
            </w:pPr>
            <w:r>
              <w:rPr>
                <w:sz w:val="16"/>
                <w:szCs w:val="16"/>
                <w:lang w:val="en-US" w:eastAsia="ja-JP"/>
              </w:rPr>
              <w:t>Blocking</w:t>
            </w:r>
          </w:p>
        </w:tc>
        <w:tc>
          <w:tcPr>
            <w:tcW w:w="3181" w:type="dxa"/>
          </w:tcPr>
          <w:p w14:paraId="5814D29D"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 xml:space="preserve">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w:t>
            </w:r>
            <w:r>
              <w:rPr>
                <w:rFonts w:eastAsiaTheme="minorEastAsia"/>
                <w:sz w:val="16"/>
                <w:szCs w:val="16"/>
                <w:lang w:val="en-US" w:eastAsia="zh-CN"/>
              </w:rPr>
              <w:lastRenderedPageBreak/>
              <w:t>between UEs, UL power, RBs position, received DL power, etc.</w:t>
            </w:r>
          </w:p>
        </w:tc>
        <w:tc>
          <w:tcPr>
            <w:tcW w:w="3182" w:type="dxa"/>
          </w:tcPr>
          <w:p w14:paraId="31E0B06C"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lastRenderedPageBreak/>
              <w:t>The situation of CA_n28-n67 is severer than that of CA_n12-n29. Similar to Co-channel interference, 5 MHz guard band can help UE “B” cut the power of n28 UL out</w:t>
            </w:r>
          </w:p>
        </w:tc>
      </w:tr>
      <w:tr w:rsidR="007151F8" w14:paraId="73FE30E0" w14:textId="77777777" w:rsidTr="00686AD2">
        <w:tc>
          <w:tcPr>
            <w:tcW w:w="2205" w:type="dxa"/>
            <w:tcBorders>
              <w:bottom w:val="single" w:sz="4" w:space="0" w:color="000000"/>
            </w:tcBorders>
          </w:tcPr>
          <w:p w14:paraId="1ADCB2A9" w14:textId="77777777" w:rsidR="007151F8" w:rsidRDefault="007151F8" w:rsidP="00686AD2">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1FBEC0FB" w14:textId="77777777" w:rsidR="007151F8" w:rsidRDefault="007151F8" w:rsidP="00686AD2">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7151F8" w14:paraId="19B928FF" w14:textId="77777777" w:rsidTr="00686AD2">
        <w:tc>
          <w:tcPr>
            <w:tcW w:w="2205" w:type="dxa"/>
          </w:tcPr>
          <w:p w14:paraId="79A5FD74" w14:textId="77777777" w:rsidR="007151F8" w:rsidRDefault="007151F8" w:rsidP="00686AD2">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6FF9438C" w14:textId="77777777" w:rsidR="007151F8" w:rsidRDefault="007151F8" w:rsidP="00686AD2">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48A14E2A"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6F408848"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4A7D8A44" w14:textId="77777777" w:rsidR="007151F8" w:rsidRDefault="007151F8" w:rsidP="001B7070">
      <w:pPr>
        <w:rPr>
          <w:lang w:eastAsia="ja-JP"/>
        </w:rPr>
      </w:pPr>
    </w:p>
    <w:p w14:paraId="24C363E6" w14:textId="46C07C8F"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8</w:t>
      </w:r>
      <w:r w:rsidRPr="007151F8">
        <w:rPr>
          <w:b/>
          <w:bCs/>
          <w:lang w:val="en-US" w:eastAsia="ja-JP"/>
        </w:rPr>
        <w:t xml:space="preserve">: </w:t>
      </w:r>
      <w:r>
        <w:rPr>
          <w:b/>
          <w:bCs/>
          <w:lang w:val="en-US" w:eastAsia="ja-JP"/>
        </w:rPr>
        <w:t>Impact on RX requirements</w:t>
      </w:r>
    </w:p>
    <w:p w14:paraId="76DC3D3A" w14:textId="50A58BCC" w:rsidR="007151F8" w:rsidRDefault="007151F8" w:rsidP="007151F8">
      <w:pPr>
        <w:pStyle w:val="B1"/>
        <w:rPr>
          <w:lang w:val="en-US" w:eastAsia="ja-JP"/>
        </w:rPr>
      </w:pPr>
      <w:r>
        <w:rPr>
          <w:lang w:val="en-US" w:eastAsia="ja-JP"/>
        </w:rPr>
        <w:t>-</w:t>
      </w:r>
      <w:r>
        <w:rPr>
          <w:lang w:val="en-US" w:eastAsia="ja-JP"/>
        </w:rPr>
        <w:tab/>
        <w:t xml:space="preserve">Further discuss REFSENS, </w:t>
      </w:r>
      <w:r w:rsidRPr="007151F8">
        <w:rPr>
          <w:lang w:val="en-US" w:eastAsia="ja-JP"/>
        </w:rPr>
        <w:t>ΔR</w:t>
      </w:r>
      <w:r w:rsidRPr="007151F8">
        <w:rPr>
          <w:vertAlign w:val="subscript"/>
          <w:lang w:val="en-US" w:eastAsia="ja-JP"/>
        </w:rPr>
        <w:t>IB,c</w:t>
      </w:r>
      <w:r>
        <w:rPr>
          <w:lang w:val="en-US" w:eastAsia="ja-JP"/>
        </w:rPr>
        <w:t xml:space="preserve">, </w:t>
      </w:r>
      <w:r w:rsidR="00F9253B">
        <w:rPr>
          <w:lang w:val="en-US" w:eastAsia="ja-JP"/>
        </w:rPr>
        <w:t>ACS, in-band blocking</w:t>
      </w:r>
      <w:r w:rsidR="003E3A8B">
        <w:rPr>
          <w:lang w:val="en-US" w:eastAsia="ja-JP"/>
        </w:rPr>
        <w:t>, out of band blocking</w:t>
      </w:r>
    </w:p>
    <w:p w14:paraId="2C668383" w14:textId="77777777" w:rsidR="009B69A9" w:rsidRDefault="009B69A9">
      <w:pPr>
        <w:spacing w:after="120"/>
        <w:rPr>
          <w:color w:val="0070C0"/>
          <w:szCs w:val="24"/>
          <w:lang w:val="en-US" w:eastAsia="zh-CN"/>
        </w:rPr>
      </w:pPr>
    </w:p>
    <w:p w14:paraId="76ADF633" w14:textId="3D986836" w:rsidR="00CF2B6E" w:rsidRPr="007151F8" w:rsidRDefault="00CF2B6E" w:rsidP="00CF2B6E">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5CAD1290" w14:textId="63EDC12B" w:rsidR="00CF2B6E" w:rsidRDefault="00CF2B6E" w:rsidP="00CD6F74">
      <w:pPr>
        <w:pStyle w:val="B1"/>
        <w:rPr>
          <w:color w:val="0070C0"/>
          <w:szCs w:val="24"/>
          <w:lang w:val="en-US" w:eastAsia="zh-CN"/>
        </w:rPr>
      </w:pPr>
      <w:r>
        <w:rPr>
          <w:lang w:val="en-US" w:eastAsia="ja-JP"/>
        </w:rPr>
        <w:t>-</w:t>
      </w:r>
      <w:r>
        <w:rPr>
          <w:lang w:val="en-US" w:eastAsia="ja-JP"/>
        </w:rPr>
        <w:tab/>
        <w:t xml:space="preserve">Further discuss </w:t>
      </w:r>
      <w:r w:rsidR="00CD6F74">
        <w:rPr>
          <w:lang w:val="en-US" w:eastAsia="ja-JP"/>
        </w:rPr>
        <w:t xml:space="preserve">the </w:t>
      </w:r>
      <w:r>
        <w:rPr>
          <w:lang w:val="en-US" w:eastAsia="ja-JP"/>
        </w:rPr>
        <w:t>relationship and/or fallback behavior between Rel-19 low band switching and Rel-20 low band switching</w:t>
      </w:r>
    </w:p>
    <w:sectPr w:rsidR="00CF2B6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E727" w14:textId="77777777" w:rsidR="00C67568" w:rsidRDefault="00C67568">
      <w:pPr>
        <w:spacing w:after="0"/>
      </w:pPr>
      <w:r>
        <w:separator/>
      </w:r>
    </w:p>
  </w:endnote>
  <w:endnote w:type="continuationSeparator" w:id="0">
    <w:p w14:paraId="3CE20C63" w14:textId="77777777" w:rsidR="00C67568" w:rsidRDefault="00C67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84817" w14:textId="77777777" w:rsidR="00C67568" w:rsidRDefault="00C67568">
      <w:pPr>
        <w:spacing w:after="0"/>
      </w:pPr>
      <w:r>
        <w:separator/>
      </w:r>
    </w:p>
  </w:footnote>
  <w:footnote w:type="continuationSeparator" w:id="0">
    <w:p w14:paraId="4F652E97" w14:textId="77777777" w:rsidR="00C67568" w:rsidRDefault="00C675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74030293">
    <w:abstractNumId w:val="9"/>
  </w:num>
  <w:num w:numId="2" w16cid:durableId="1124495559">
    <w:abstractNumId w:val="4"/>
  </w:num>
  <w:num w:numId="3" w16cid:durableId="154687562">
    <w:abstractNumId w:val="15"/>
  </w:num>
  <w:num w:numId="4" w16cid:durableId="1492255779">
    <w:abstractNumId w:val="2"/>
  </w:num>
  <w:num w:numId="5" w16cid:durableId="326595765">
    <w:abstractNumId w:val="13"/>
  </w:num>
  <w:num w:numId="6" w16cid:durableId="549147874">
    <w:abstractNumId w:val="14"/>
  </w:num>
  <w:num w:numId="7" w16cid:durableId="973367334">
    <w:abstractNumId w:val="5"/>
  </w:num>
  <w:num w:numId="8" w16cid:durableId="1289821963">
    <w:abstractNumId w:val="3"/>
  </w:num>
  <w:num w:numId="9" w16cid:durableId="1319847952">
    <w:abstractNumId w:val="10"/>
  </w:num>
  <w:num w:numId="10" w16cid:durableId="526793562">
    <w:abstractNumId w:val="7"/>
  </w:num>
  <w:num w:numId="11" w16cid:durableId="594362761">
    <w:abstractNumId w:val="0"/>
  </w:num>
  <w:num w:numId="12" w16cid:durableId="638153296">
    <w:abstractNumId w:val="1"/>
  </w:num>
  <w:num w:numId="13" w16cid:durableId="171455490">
    <w:abstractNumId w:val="8"/>
  </w:num>
  <w:num w:numId="14" w16cid:durableId="155418462">
    <w:abstractNumId w:val="12"/>
  </w:num>
  <w:num w:numId="15" w16cid:durableId="120078043">
    <w:abstractNumId w:val="6"/>
  </w:num>
  <w:num w:numId="16" w16cid:durableId="5514312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removePersonalInformation/>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16CD2"/>
    <w:rsid w:val="00020C56"/>
    <w:rsid w:val="0002223E"/>
    <w:rsid w:val="00026ACC"/>
    <w:rsid w:val="0003171D"/>
    <w:rsid w:val="00031C1D"/>
    <w:rsid w:val="00035C50"/>
    <w:rsid w:val="00036643"/>
    <w:rsid w:val="000368AA"/>
    <w:rsid w:val="00042AE8"/>
    <w:rsid w:val="000457A1"/>
    <w:rsid w:val="00050001"/>
    <w:rsid w:val="00052041"/>
    <w:rsid w:val="0005326A"/>
    <w:rsid w:val="00061D29"/>
    <w:rsid w:val="0006266D"/>
    <w:rsid w:val="00063644"/>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A0490"/>
    <w:rsid w:val="000A1830"/>
    <w:rsid w:val="000A1E43"/>
    <w:rsid w:val="000A35A6"/>
    <w:rsid w:val="000A4121"/>
    <w:rsid w:val="000A4AA3"/>
    <w:rsid w:val="000A550E"/>
    <w:rsid w:val="000B0960"/>
    <w:rsid w:val="000B1A55"/>
    <w:rsid w:val="000B20BB"/>
    <w:rsid w:val="000B2EF6"/>
    <w:rsid w:val="000B2FA6"/>
    <w:rsid w:val="000B43F3"/>
    <w:rsid w:val="000B4AA0"/>
    <w:rsid w:val="000B6D06"/>
    <w:rsid w:val="000B7875"/>
    <w:rsid w:val="000C2037"/>
    <w:rsid w:val="000C2553"/>
    <w:rsid w:val="000C38C3"/>
    <w:rsid w:val="000C4549"/>
    <w:rsid w:val="000C569F"/>
    <w:rsid w:val="000C69B4"/>
    <w:rsid w:val="000C7C01"/>
    <w:rsid w:val="000D0113"/>
    <w:rsid w:val="000D09FD"/>
    <w:rsid w:val="000D19DE"/>
    <w:rsid w:val="000D44FB"/>
    <w:rsid w:val="000D574B"/>
    <w:rsid w:val="000D6414"/>
    <w:rsid w:val="000D6CFC"/>
    <w:rsid w:val="000E127B"/>
    <w:rsid w:val="000E4A39"/>
    <w:rsid w:val="000E537B"/>
    <w:rsid w:val="000E57D0"/>
    <w:rsid w:val="000E7858"/>
    <w:rsid w:val="000F15B1"/>
    <w:rsid w:val="000F39CA"/>
    <w:rsid w:val="000F4A1B"/>
    <w:rsid w:val="001036BB"/>
    <w:rsid w:val="00107927"/>
    <w:rsid w:val="00110E26"/>
    <w:rsid w:val="00110F3E"/>
    <w:rsid w:val="00111321"/>
    <w:rsid w:val="001128E7"/>
    <w:rsid w:val="00117BD6"/>
    <w:rsid w:val="001206C2"/>
    <w:rsid w:val="00120A86"/>
    <w:rsid w:val="00121978"/>
    <w:rsid w:val="00123422"/>
    <w:rsid w:val="00124B6A"/>
    <w:rsid w:val="00125587"/>
    <w:rsid w:val="00130462"/>
    <w:rsid w:val="001348D5"/>
    <w:rsid w:val="0013584F"/>
    <w:rsid w:val="00136D4C"/>
    <w:rsid w:val="00142044"/>
    <w:rsid w:val="00142538"/>
    <w:rsid w:val="00142BB9"/>
    <w:rsid w:val="00144D47"/>
    <w:rsid w:val="00144F96"/>
    <w:rsid w:val="001475A2"/>
    <w:rsid w:val="00147912"/>
    <w:rsid w:val="00151EAC"/>
    <w:rsid w:val="00153528"/>
    <w:rsid w:val="00154E68"/>
    <w:rsid w:val="00162548"/>
    <w:rsid w:val="00164F82"/>
    <w:rsid w:val="0016517F"/>
    <w:rsid w:val="0016743E"/>
    <w:rsid w:val="00172183"/>
    <w:rsid w:val="00174056"/>
    <w:rsid w:val="001745E8"/>
    <w:rsid w:val="00174922"/>
    <w:rsid w:val="001751AB"/>
    <w:rsid w:val="00175A3F"/>
    <w:rsid w:val="00180E09"/>
    <w:rsid w:val="00183D4C"/>
    <w:rsid w:val="00183F6D"/>
    <w:rsid w:val="0018670E"/>
    <w:rsid w:val="0018791E"/>
    <w:rsid w:val="0019009E"/>
    <w:rsid w:val="0019219A"/>
    <w:rsid w:val="00195077"/>
    <w:rsid w:val="00195C91"/>
    <w:rsid w:val="001A033F"/>
    <w:rsid w:val="001A08AA"/>
    <w:rsid w:val="001A59CB"/>
    <w:rsid w:val="001B2E41"/>
    <w:rsid w:val="001B494D"/>
    <w:rsid w:val="001B7070"/>
    <w:rsid w:val="001B7991"/>
    <w:rsid w:val="001C1409"/>
    <w:rsid w:val="001C2AA8"/>
    <w:rsid w:val="001C2AE6"/>
    <w:rsid w:val="001C4A89"/>
    <w:rsid w:val="001C6177"/>
    <w:rsid w:val="001D0363"/>
    <w:rsid w:val="001D12B4"/>
    <w:rsid w:val="001D1B07"/>
    <w:rsid w:val="001D2F7E"/>
    <w:rsid w:val="001D49D3"/>
    <w:rsid w:val="001D7D94"/>
    <w:rsid w:val="001E0A28"/>
    <w:rsid w:val="001E4218"/>
    <w:rsid w:val="001E6C4D"/>
    <w:rsid w:val="001F0B20"/>
    <w:rsid w:val="001F48D4"/>
    <w:rsid w:val="00200A62"/>
    <w:rsid w:val="00203740"/>
    <w:rsid w:val="002138EA"/>
    <w:rsid w:val="002139EA"/>
    <w:rsid w:val="00213F84"/>
    <w:rsid w:val="00214FBD"/>
    <w:rsid w:val="002177BD"/>
    <w:rsid w:val="00221E08"/>
    <w:rsid w:val="002222CF"/>
    <w:rsid w:val="00222897"/>
    <w:rsid w:val="00222B0C"/>
    <w:rsid w:val="0023045C"/>
    <w:rsid w:val="00235394"/>
    <w:rsid w:val="00235577"/>
    <w:rsid w:val="002371B2"/>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66AE"/>
    <w:rsid w:val="002666E3"/>
    <w:rsid w:val="00274E1A"/>
    <w:rsid w:val="00274E25"/>
    <w:rsid w:val="00276ADA"/>
    <w:rsid w:val="002775B1"/>
    <w:rsid w:val="002775B9"/>
    <w:rsid w:val="002811C4"/>
    <w:rsid w:val="00281FBB"/>
    <w:rsid w:val="00282213"/>
    <w:rsid w:val="00284016"/>
    <w:rsid w:val="002858BF"/>
    <w:rsid w:val="002939AF"/>
    <w:rsid w:val="00294491"/>
    <w:rsid w:val="00294BDE"/>
    <w:rsid w:val="00296212"/>
    <w:rsid w:val="002967AC"/>
    <w:rsid w:val="002A0CED"/>
    <w:rsid w:val="002A1852"/>
    <w:rsid w:val="002A4987"/>
    <w:rsid w:val="002A4CD0"/>
    <w:rsid w:val="002A6ADD"/>
    <w:rsid w:val="002A7DA6"/>
    <w:rsid w:val="002B516C"/>
    <w:rsid w:val="002B5E1D"/>
    <w:rsid w:val="002B60C1"/>
    <w:rsid w:val="002C4B52"/>
    <w:rsid w:val="002C6550"/>
    <w:rsid w:val="002C79D8"/>
    <w:rsid w:val="002D03E5"/>
    <w:rsid w:val="002D1D83"/>
    <w:rsid w:val="002D36EB"/>
    <w:rsid w:val="002D6BDF"/>
    <w:rsid w:val="002D70CB"/>
    <w:rsid w:val="002D780D"/>
    <w:rsid w:val="002E0183"/>
    <w:rsid w:val="002E2CE9"/>
    <w:rsid w:val="002E3BF7"/>
    <w:rsid w:val="002E403E"/>
    <w:rsid w:val="002E4C74"/>
    <w:rsid w:val="002E5C52"/>
    <w:rsid w:val="002E6D6E"/>
    <w:rsid w:val="002F158C"/>
    <w:rsid w:val="002F3507"/>
    <w:rsid w:val="002F4093"/>
    <w:rsid w:val="002F556E"/>
    <w:rsid w:val="002F5636"/>
    <w:rsid w:val="002F5BFF"/>
    <w:rsid w:val="003022A5"/>
    <w:rsid w:val="00303747"/>
    <w:rsid w:val="00305611"/>
    <w:rsid w:val="00307E51"/>
    <w:rsid w:val="00311363"/>
    <w:rsid w:val="003136A4"/>
    <w:rsid w:val="00313DF8"/>
    <w:rsid w:val="00315867"/>
    <w:rsid w:val="003158D2"/>
    <w:rsid w:val="00320244"/>
    <w:rsid w:val="00321150"/>
    <w:rsid w:val="00321CF7"/>
    <w:rsid w:val="00323D21"/>
    <w:rsid w:val="003253A8"/>
    <w:rsid w:val="003260D7"/>
    <w:rsid w:val="0033052D"/>
    <w:rsid w:val="00336697"/>
    <w:rsid w:val="003418CB"/>
    <w:rsid w:val="0034660C"/>
    <w:rsid w:val="00352B8D"/>
    <w:rsid w:val="00352D3B"/>
    <w:rsid w:val="00355873"/>
    <w:rsid w:val="0035660F"/>
    <w:rsid w:val="003628B9"/>
    <w:rsid w:val="00362D8F"/>
    <w:rsid w:val="00363F2A"/>
    <w:rsid w:val="00366E37"/>
    <w:rsid w:val="00367724"/>
    <w:rsid w:val="003710BA"/>
    <w:rsid w:val="00373D82"/>
    <w:rsid w:val="003770F6"/>
    <w:rsid w:val="00381867"/>
    <w:rsid w:val="00383E37"/>
    <w:rsid w:val="003863BA"/>
    <w:rsid w:val="003906C4"/>
    <w:rsid w:val="003928D2"/>
    <w:rsid w:val="00393042"/>
    <w:rsid w:val="00394AD5"/>
    <w:rsid w:val="00395CDD"/>
    <w:rsid w:val="00395F0C"/>
    <w:rsid w:val="0039642D"/>
    <w:rsid w:val="003A1B23"/>
    <w:rsid w:val="003A2B9E"/>
    <w:rsid w:val="003A2E40"/>
    <w:rsid w:val="003B0158"/>
    <w:rsid w:val="003B40B6"/>
    <w:rsid w:val="003B4A08"/>
    <w:rsid w:val="003B56DB"/>
    <w:rsid w:val="003B755E"/>
    <w:rsid w:val="003C228E"/>
    <w:rsid w:val="003C2602"/>
    <w:rsid w:val="003C51E7"/>
    <w:rsid w:val="003C6893"/>
    <w:rsid w:val="003C6DE2"/>
    <w:rsid w:val="003C7217"/>
    <w:rsid w:val="003D014A"/>
    <w:rsid w:val="003D1EFD"/>
    <w:rsid w:val="003D28BF"/>
    <w:rsid w:val="003D4215"/>
    <w:rsid w:val="003D4AD2"/>
    <w:rsid w:val="003D4C47"/>
    <w:rsid w:val="003D7719"/>
    <w:rsid w:val="003E3A8B"/>
    <w:rsid w:val="003E40EE"/>
    <w:rsid w:val="003E43BA"/>
    <w:rsid w:val="003F1C1B"/>
    <w:rsid w:val="003F331D"/>
    <w:rsid w:val="003F3A2F"/>
    <w:rsid w:val="003F3CC1"/>
    <w:rsid w:val="003F783E"/>
    <w:rsid w:val="00401144"/>
    <w:rsid w:val="00404831"/>
    <w:rsid w:val="004064E3"/>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00D"/>
    <w:rsid w:val="00421B63"/>
    <w:rsid w:val="00423271"/>
    <w:rsid w:val="00424F8C"/>
    <w:rsid w:val="00426275"/>
    <w:rsid w:val="004271BA"/>
    <w:rsid w:val="00430105"/>
    <w:rsid w:val="00430497"/>
    <w:rsid w:val="00430E46"/>
    <w:rsid w:val="00430EA5"/>
    <w:rsid w:val="00434DC1"/>
    <w:rsid w:val="004350F4"/>
    <w:rsid w:val="004368B6"/>
    <w:rsid w:val="004412A0"/>
    <w:rsid w:val="00442337"/>
    <w:rsid w:val="004435B0"/>
    <w:rsid w:val="00443EA1"/>
    <w:rsid w:val="00446408"/>
    <w:rsid w:val="00450F27"/>
    <w:rsid w:val="00450FFE"/>
    <w:rsid w:val="004510E5"/>
    <w:rsid w:val="004539E5"/>
    <w:rsid w:val="00454F03"/>
    <w:rsid w:val="00456A75"/>
    <w:rsid w:val="00461E39"/>
    <w:rsid w:val="00462D3A"/>
    <w:rsid w:val="00463521"/>
    <w:rsid w:val="00471125"/>
    <w:rsid w:val="0047429E"/>
    <w:rsid w:val="0047437A"/>
    <w:rsid w:val="00480E42"/>
    <w:rsid w:val="00481180"/>
    <w:rsid w:val="00481B4E"/>
    <w:rsid w:val="00483767"/>
    <w:rsid w:val="00484C5D"/>
    <w:rsid w:val="0048543E"/>
    <w:rsid w:val="00485ADD"/>
    <w:rsid w:val="004868C1"/>
    <w:rsid w:val="00486C76"/>
    <w:rsid w:val="0048750F"/>
    <w:rsid w:val="00487898"/>
    <w:rsid w:val="004941D8"/>
    <w:rsid w:val="004A17E9"/>
    <w:rsid w:val="004A216D"/>
    <w:rsid w:val="004A2432"/>
    <w:rsid w:val="004A495F"/>
    <w:rsid w:val="004A4A68"/>
    <w:rsid w:val="004A7544"/>
    <w:rsid w:val="004B3F46"/>
    <w:rsid w:val="004B6B0F"/>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E55"/>
    <w:rsid w:val="005017F7"/>
    <w:rsid w:val="00501FA7"/>
    <w:rsid w:val="005034DC"/>
    <w:rsid w:val="005055E0"/>
    <w:rsid w:val="00505BFA"/>
    <w:rsid w:val="005071B4"/>
    <w:rsid w:val="00507687"/>
    <w:rsid w:val="005117A9"/>
    <w:rsid w:val="00511F57"/>
    <w:rsid w:val="00515CBE"/>
    <w:rsid w:val="00515E2B"/>
    <w:rsid w:val="005220CC"/>
    <w:rsid w:val="00522235"/>
    <w:rsid w:val="00522A7E"/>
    <w:rsid w:val="00522F20"/>
    <w:rsid w:val="00523986"/>
    <w:rsid w:val="005244DF"/>
    <w:rsid w:val="00526207"/>
    <w:rsid w:val="005308DB"/>
    <w:rsid w:val="00530A2E"/>
    <w:rsid w:val="00530FBE"/>
    <w:rsid w:val="00531586"/>
    <w:rsid w:val="00533159"/>
    <w:rsid w:val="005339DB"/>
    <w:rsid w:val="00534C89"/>
    <w:rsid w:val="00541573"/>
    <w:rsid w:val="0054348A"/>
    <w:rsid w:val="0054526A"/>
    <w:rsid w:val="005472EF"/>
    <w:rsid w:val="00554831"/>
    <w:rsid w:val="00554BAF"/>
    <w:rsid w:val="00554C1B"/>
    <w:rsid w:val="0056305C"/>
    <w:rsid w:val="00564AA9"/>
    <w:rsid w:val="00564B67"/>
    <w:rsid w:val="00571777"/>
    <w:rsid w:val="005741A1"/>
    <w:rsid w:val="005803CE"/>
    <w:rsid w:val="00580FF5"/>
    <w:rsid w:val="0058519C"/>
    <w:rsid w:val="0059149A"/>
    <w:rsid w:val="00591D38"/>
    <w:rsid w:val="005956EE"/>
    <w:rsid w:val="005A083E"/>
    <w:rsid w:val="005A3E29"/>
    <w:rsid w:val="005B3307"/>
    <w:rsid w:val="005B3CBA"/>
    <w:rsid w:val="005B4802"/>
    <w:rsid w:val="005B72B0"/>
    <w:rsid w:val="005C1EA6"/>
    <w:rsid w:val="005D0B99"/>
    <w:rsid w:val="005D308E"/>
    <w:rsid w:val="005D3A48"/>
    <w:rsid w:val="005D6B12"/>
    <w:rsid w:val="005D70D6"/>
    <w:rsid w:val="005D7AF8"/>
    <w:rsid w:val="005E1026"/>
    <w:rsid w:val="005E17BF"/>
    <w:rsid w:val="005E366A"/>
    <w:rsid w:val="005F2145"/>
    <w:rsid w:val="006016E1"/>
    <w:rsid w:val="00601F6C"/>
    <w:rsid w:val="00602D27"/>
    <w:rsid w:val="00605113"/>
    <w:rsid w:val="006144A1"/>
    <w:rsid w:val="00615EBB"/>
    <w:rsid w:val="00616096"/>
    <w:rsid w:val="006160A2"/>
    <w:rsid w:val="006258D3"/>
    <w:rsid w:val="006302AA"/>
    <w:rsid w:val="006363BD"/>
    <w:rsid w:val="006412DC"/>
    <w:rsid w:val="006418C7"/>
    <w:rsid w:val="00642BC6"/>
    <w:rsid w:val="00644790"/>
    <w:rsid w:val="00647312"/>
    <w:rsid w:val="0064791F"/>
    <w:rsid w:val="006479D1"/>
    <w:rsid w:val="0065010A"/>
    <w:rsid w:val="006501AF"/>
    <w:rsid w:val="00650DDE"/>
    <w:rsid w:val="00653BCF"/>
    <w:rsid w:val="0065505B"/>
    <w:rsid w:val="006670AC"/>
    <w:rsid w:val="00672307"/>
    <w:rsid w:val="006808C6"/>
    <w:rsid w:val="00681A82"/>
    <w:rsid w:val="00682668"/>
    <w:rsid w:val="00692A68"/>
    <w:rsid w:val="00695D85"/>
    <w:rsid w:val="006A2C27"/>
    <w:rsid w:val="006A30A2"/>
    <w:rsid w:val="006A6567"/>
    <w:rsid w:val="006A6D23"/>
    <w:rsid w:val="006B00E1"/>
    <w:rsid w:val="006B25DE"/>
    <w:rsid w:val="006B4763"/>
    <w:rsid w:val="006B5F87"/>
    <w:rsid w:val="006C0054"/>
    <w:rsid w:val="006C1407"/>
    <w:rsid w:val="006C1C3B"/>
    <w:rsid w:val="006C4E43"/>
    <w:rsid w:val="006C4E84"/>
    <w:rsid w:val="006C643E"/>
    <w:rsid w:val="006D02E5"/>
    <w:rsid w:val="006D2932"/>
    <w:rsid w:val="006D3671"/>
    <w:rsid w:val="006D4176"/>
    <w:rsid w:val="006D53C7"/>
    <w:rsid w:val="006D5467"/>
    <w:rsid w:val="006E0A73"/>
    <w:rsid w:val="006E0FEE"/>
    <w:rsid w:val="006E41C6"/>
    <w:rsid w:val="006E6C11"/>
    <w:rsid w:val="006F2A98"/>
    <w:rsid w:val="006F7C0C"/>
    <w:rsid w:val="00700755"/>
    <w:rsid w:val="00700BE0"/>
    <w:rsid w:val="007026B3"/>
    <w:rsid w:val="00705ADC"/>
    <w:rsid w:val="0070646B"/>
    <w:rsid w:val="007130A2"/>
    <w:rsid w:val="007151F8"/>
    <w:rsid w:val="00715463"/>
    <w:rsid w:val="0072027A"/>
    <w:rsid w:val="00724D66"/>
    <w:rsid w:val="00730655"/>
    <w:rsid w:val="00731D77"/>
    <w:rsid w:val="00732360"/>
    <w:rsid w:val="0073390A"/>
    <w:rsid w:val="00733DF3"/>
    <w:rsid w:val="00734E64"/>
    <w:rsid w:val="00735190"/>
    <w:rsid w:val="007359F6"/>
    <w:rsid w:val="00736B37"/>
    <w:rsid w:val="00737A13"/>
    <w:rsid w:val="00740A35"/>
    <w:rsid w:val="007433AA"/>
    <w:rsid w:val="007518CB"/>
    <w:rsid w:val="00751D71"/>
    <w:rsid w:val="007520B4"/>
    <w:rsid w:val="007635C6"/>
    <w:rsid w:val="007655D5"/>
    <w:rsid w:val="007763C1"/>
    <w:rsid w:val="007766D8"/>
    <w:rsid w:val="00777E82"/>
    <w:rsid w:val="00781359"/>
    <w:rsid w:val="00786921"/>
    <w:rsid w:val="00787112"/>
    <w:rsid w:val="007A0BFF"/>
    <w:rsid w:val="007A1EAA"/>
    <w:rsid w:val="007A2579"/>
    <w:rsid w:val="007A79FD"/>
    <w:rsid w:val="007B0B9D"/>
    <w:rsid w:val="007B13AC"/>
    <w:rsid w:val="007B26E3"/>
    <w:rsid w:val="007B347A"/>
    <w:rsid w:val="007B5A43"/>
    <w:rsid w:val="007B5C2A"/>
    <w:rsid w:val="007B709B"/>
    <w:rsid w:val="007C1343"/>
    <w:rsid w:val="007C5EF1"/>
    <w:rsid w:val="007C7129"/>
    <w:rsid w:val="007C7BF5"/>
    <w:rsid w:val="007D19B7"/>
    <w:rsid w:val="007D373A"/>
    <w:rsid w:val="007D4C5F"/>
    <w:rsid w:val="007D548C"/>
    <w:rsid w:val="007D6BD2"/>
    <w:rsid w:val="007D75E5"/>
    <w:rsid w:val="007D773E"/>
    <w:rsid w:val="007E066E"/>
    <w:rsid w:val="007E1356"/>
    <w:rsid w:val="007E1F22"/>
    <w:rsid w:val="007E20FC"/>
    <w:rsid w:val="007E4366"/>
    <w:rsid w:val="007E7062"/>
    <w:rsid w:val="007F0E1E"/>
    <w:rsid w:val="007F176F"/>
    <w:rsid w:val="007F29A7"/>
    <w:rsid w:val="007F6865"/>
    <w:rsid w:val="007F7066"/>
    <w:rsid w:val="007F76B3"/>
    <w:rsid w:val="007F7926"/>
    <w:rsid w:val="008004B4"/>
    <w:rsid w:val="00805BE8"/>
    <w:rsid w:val="00806CCE"/>
    <w:rsid w:val="00806E1D"/>
    <w:rsid w:val="008079A7"/>
    <w:rsid w:val="00816078"/>
    <w:rsid w:val="008161FC"/>
    <w:rsid w:val="008177E3"/>
    <w:rsid w:val="008201C0"/>
    <w:rsid w:val="00822155"/>
    <w:rsid w:val="00823993"/>
    <w:rsid w:val="00823AA9"/>
    <w:rsid w:val="008255B9"/>
    <w:rsid w:val="00825CD8"/>
    <w:rsid w:val="00826A1C"/>
    <w:rsid w:val="00827324"/>
    <w:rsid w:val="00827780"/>
    <w:rsid w:val="00833B26"/>
    <w:rsid w:val="00834A3C"/>
    <w:rsid w:val="008355EA"/>
    <w:rsid w:val="00837458"/>
    <w:rsid w:val="00837AAE"/>
    <w:rsid w:val="0084020B"/>
    <w:rsid w:val="00841ECC"/>
    <w:rsid w:val="008429AD"/>
    <w:rsid w:val="008429DB"/>
    <w:rsid w:val="00846918"/>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177"/>
    <w:rsid w:val="00887640"/>
    <w:rsid w:val="0088772C"/>
    <w:rsid w:val="00891EE1"/>
    <w:rsid w:val="00893987"/>
    <w:rsid w:val="008963EF"/>
    <w:rsid w:val="0089688E"/>
    <w:rsid w:val="00896A9C"/>
    <w:rsid w:val="008A033A"/>
    <w:rsid w:val="008A1FBE"/>
    <w:rsid w:val="008A51C9"/>
    <w:rsid w:val="008B3194"/>
    <w:rsid w:val="008B419A"/>
    <w:rsid w:val="008B5865"/>
    <w:rsid w:val="008B5AE7"/>
    <w:rsid w:val="008C194B"/>
    <w:rsid w:val="008C60E9"/>
    <w:rsid w:val="008D0452"/>
    <w:rsid w:val="008D1B7C"/>
    <w:rsid w:val="008D6657"/>
    <w:rsid w:val="008E11E2"/>
    <w:rsid w:val="008E165E"/>
    <w:rsid w:val="008E1F60"/>
    <w:rsid w:val="008E307E"/>
    <w:rsid w:val="008F4DD1"/>
    <w:rsid w:val="008F6056"/>
    <w:rsid w:val="00902C07"/>
    <w:rsid w:val="00905804"/>
    <w:rsid w:val="009101E2"/>
    <w:rsid w:val="00910A64"/>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640F"/>
    <w:rsid w:val="00937065"/>
    <w:rsid w:val="009375AB"/>
    <w:rsid w:val="00937A25"/>
    <w:rsid w:val="00940285"/>
    <w:rsid w:val="009415B0"/>
    <w:rsid w:val="00945C3F"/>
    <w:rsid w:val="00947E7E"/>
    <w:rsid w:val="0095139A"/>
    <w:rsid w:val="00951737"/>
    <w:rsid w:val="009518E1"/>
    <w:rsid w:val="00953E16"/>
    <w:rsid w:val="009542AC"/>
    <w:rsid w:val="0095580F"/>
    <w:rsid w:val="00960A56"/>
    <w:rsid w:val="0096181E"/>
    <w:rsid w:val="00961BB2"/>
    <w:rsid w:val="00962108"/>
    <w:rsid w:val="009638D6"/>
    <w:rsid w:val="00963FDE"/>
    <w:rsid w:val="00965836"/>
    <w:rsid w:val="00965949"/>
    <w:rsid w:val="0096744D"/>
    <w:rsid w:val="0097408E"/>
    <w:rsid w:val="00974BB2"/>
    <w:rsid w:val="00974FA7"/>
    <w:rsid w:val="009756E5"/>
    <w:rsid w:val="00975B16"/>
    <w:rsid w:val="00977A8C"/>
    <w:rsid w:val="0098200C"/>
    <w:rsid w:val="0098232D"/>
    <w:rsid w:val="00983910"/>
    <w:rsid w:val="009907BE"/>
    <w:rsid w:val="00991940"/>
    <w:rsid w:val="0099287F"/>
    <w:rsid w:val="009932AC"/>
    <w:rsid w:val="00994351"/>
    <w:rsid w:val="009961B2"/>
    <w:rsid w:val="00996A8F"/>
    <w:rsid w:val="00997AFE"/>
    <w:rsid w:val="009A1DBF"/>
    <w:rsid w:val="009A34B8"/>
    <w:rsid w:val="009A68E6"/>
    <w:rsid w:val="009A7598"/>
    <w:rsid w:val="009A7C95"/>
    <w:rsid w:val="009B0C20"/>
    <w:rsid w:val="009B1443"/>
    <w:rsid w:val="009B1DF8"/>
    <w:rsid w:val="009B313E"/>
    <w:rsid w:val="009B3D20"/>
    <w:rsid w:val="009B5418"/>
    <w:rsid w:val="009B61B4"/>
    <w:rsid w:val="009B69A9"/>
    <w:rsid w:val="009C0727"/>
    <w:rsid w:val="009C3186"/>
    <w:rsid w:val="009C3C80"/>
    <w:rsid w:val="009C492F"/>
    <w:rsid w:val="009C71F6"/>
    <w:rsid w:val="009D1F69"/>
    <w:rsid w:val="009D2FF2"/>
    <w:rsid w:val="009D3226"/>
    <w:rsid w:val="009D3385"/>
    <w:rsid w:val="009D67AD"/>
    <w:rsid w:val="009D6D03"/>
    <w:rsid w:val="009D793C"/>
    <w:rsid w:val="009E16A9"/>
    <w:rsid w:val="009E375F"/>
    <w:rsid w:val="009E39D4"/>
    <w:rsid w:val="009E433B"/>
    <w:rsid w:val="009E5401"/>
    <w:rsid w:val="009F02A5"/>
    <w:rsid w:val="009F70E9"/>
    <w:rsid w:val="00A014E6"/>
    <w:rsid w:val="00A03854"/>
    <w:rsid w:val="00A05398"/>
    <w:rsid w:val="00A0758F"/>
    <w:rsid w:val="00A10C89"/>
    <w:rsid w:val="00A11602"/>
    <w:rsid w:val="00A12D5F"/>
    <w:rsid w:val="00A13112"/>
    <w:rsid w:val="00A1570A"/>
    <w:rsid w:val="00A17866"/>
    <w:rsid w:val="00A17EA6"/>
    <w:rsid w:val="00A211B4"/>
    <w:rsid w:val="00A223CF"/>
    <w:rsid w:val="00A24E45"/>
    <w:rsid w:val="00A25DE6"/>
    <w:rsid w:val="00A33209"/>
    <w:rsid w:val="00A33DDF"/>
    <w:rsid w:val="00A34547"/>
    <w:rsid w:val="00A35BAB"/>
    <w:rsid w:val="00A376B7"/>
    <w:rsid w:val="00A40DF4"/>
    <w:rsid w:val="00A41BF5"/>
    <w:rsid w:val="00A4376C"/>
    <w:rsid w:val="00A43A14"/>
    <w:rsid w:val="00A43F92"/>
    <w:rsid w:val="00A44778"/>
    <w:rsid w:val="00A448CC"/>
    <w:rsid w:val="00A4531C"/>
    <w:rsid w:val="00A469E7"/>
    <w:rsid w:val="00A50343"/>
    <w:rsid w:val="00A51B88"/>
    <w:rsid w:val="00A5413A"/>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2800"/>
    <w:rsid w:val="00A93F9F"/>
    <w:rsid w:val="00A9420E"/>
    <w:rsid w:val="00A97648"/>
    <w:rsid w:val="00AA1CFD"/>
    <w:rsid w:val="00AA2239"/>
    <w:rsid w:val="00AA33D2"/>
    <w:rsid w:val="00AA6F7C"/>
    <w:rsid w:val="00AA7541"/>
    <w:rsid w:val="00AB0C57"/>
    <w:rsid w:val="00AB1195"/>
    <w:rsid w:val="00AB2A3A"/>
    <w:rsid w:val="00AB4182"/>
    <w:rsid w:val="00AC27DB"/>
    <w:rsid w:val="00AC594B"/>
    <w:rsid w:val="00AC6D6B"/>
    <w:rsid w:val="00AD7736"/>
    <w:rsid w:val="00AE10CE"/>
    <w:rsid w:val="00AE68A7"/>
    <w:rsid w:val="00AE70D4"/>
    <w:rsid w:val="00AE7868"/>
    <w:rsid w:val="00AE7BD3"/>
    <w:rsid w:val="00AF0407"/>
    <w:rsid w:val="00AF049B"/>
    <w:rsid w:val="00AF4D8B"/>
    <w:rsid w:val="00B067CA"/>
    <w:rsid w:val="00B12B26"/>
    <w:rsid w:val="00B163F8"/>
    <w:rsid w:val="00B1722C"/>
    <w:rsid w:val="00B23654"/>
    <w:rsid w:val="00B2472D"/>
    <w:rsid w:val="00B24CA0"/>
    <w:rsid w:val="00B2549F"/>
    <w:rsid w:val="00B33A7C"/>
    <w:rsid w:val="00B352B9"/>
    <w:rsid w:val="00B4108D"/>
    <w:rsid w:val="00B53CA3"/>
    <w:rsid w:val="00B5423B"/>
    <w:rsid w:val="00B57265"/>
    <w:rsid w:val="00B633AE"/>
    <w:rsid w:val="00B63ADE"/>
    <w:rsid w:val="00B63B30"/>
    <w:rsid w:val="00B65D20"/>
    <w:rsid w:val="00B665D2"/>
    <w:rsid w:val="00B6737C"/>
    <w:rsid w:val="00B7214D"/>
    <w:rsid w:val="00B74372"/>
    <w:rsid w:val="00B75525"/>
    <w:rsid w:val="00B76AE3"/>
    <w:rsid w:val="00B80283"/>
    <w:rsid w:val="00B8095F"/>
    <w:rsid w:val="00B80B0C"/>
    <w:rsid w:val="00B80B11"/>
    <w:rsid w:val="00B831AE"/>
    <w:rsid w:val="00B84208"/>
    <w:rsid w:val="00B8446C"/>
    <w:rsid w:val="00B87725"/>
    <w:rsid w:val="00B95AF2"/>
    <w:rsid w:val="00B97714"/>
    <w:rsid w:val="00BA259A"/>
    <w:rsid w:val="00BA259C"/>
    <w:rsid w:val="00BA29D3"/>
    <w:rsid w:val="00BA2BCA"/>
    <w:rsid w:val="00BA307F"/>
    <w:rsid w:val="00BA5280"/>
    <w:rsid w:val="00BA5D13"/>
    <w:rsid w:val="00BB14F1"/>
    <w:rsid w:val="00BB3A85"/>
    <w:rsid w:val="00BB3C17"/>
    <w:rsid w:val="00BB572E"/>
    <w:rsid w:val="00BB7120"/>
    <w:rsid w:val="00BB74FD"/>
    <w:rsid w:val="00BC06B8"/>
    <w:rsid w:val="00BC1E7D"/>
    <w:rsid w:val="00BC5982"/>
    <w:rsid w:val="00BC60BF"/>
    <w:rsid w:val="00BD0093"/>
    <w:rsid w:val="00BD0A8D"/>
    <w:rsid w:val="00BD0ADD"/>
    <w:rsid w:val="00BD12D3"/>
    <w:rsid w:val="00BD28BF"/>
    <w:rsid w:val="00BD2D12"/>
    <w:rsid w:val="00BD3C6C"/>
    <w:rsid w:val="00BD488F"/>
    <w:rsid w:val="00BD4AC7"/>
    <w:rsid w:val="00BD58F8"/>
    <w:rsid w:val="00BD6404"/>
    <w:rsid w:val="00BE1DDC"/>
    <w:rsid w:val="00BE33AE"/>
    <w:rsid w:val="00BF0357"/>
    <w:rsid w:val="00BF046F"/>
    <w:rsid w:val="00BF25FA"/>
    <w:rsid w:val="00BF323C"/>
    <w:rsid w:val="00BF704F"/>
    <w:rsid w:val="00C01D50"/>
    <w:rsid w:val="00C029A1"/>
    <w:rsid w:val="00C030E8"/>
    <w:rsid w:val="00C03F5D"/>
    <w:rsid w:val="00C056DC"/>
    <w:rsid w:val="00C11B44"/>
    <w:rsid w:val="00C12C06"/>
    <w:rsid w:val="00C1329B"/>
    <w:rsid w:val="00C1572F"/>
    <w:rsid w:val="00C165D1"/>
    <w:rsid w:val="00C16CD6"/>
    <w:rsid w:val="00C24C05"/>
    <w:rsid w:val="00C24D2F"/>
    <w:rsid w:val="00C26222"/>
    <w:rsid w:val="00C26339"/>
    <w:rsid w:val="00C27881"/>
    <w:rsid w:val="00C31283"/>
    <w:rsid w:val="00C315F6"/>
    <w:rsid w:val="00C33C48"/>
    <w:rsid w:val="00C340E5"/>
    <w:rsid w:val="00C35AA7"/>
    <w:rsid w:val="00C404C3"/>
    <w:rsid w:val="00C43BA1"/>
    <w:rsid w:val="00C43DAB"/>
    <w:rsid w:val="00C47F08"/>
    <w:rsid w:val="00C50B93"/>
    <w:rsid w:val="00C514A6"/>
    <w:rsid w:val="00C53D57"/>
    <w:rsid w:val="00C5739F"/>
    <w:rsid w:val="00C57CF0"/>
    <w:rsid w:val="00C61512"/>
    <w:rsid w:val="00C61DA5"/>
    <w:rsid w:val="00C63557"/>
    <w:rsid w:val="00C649BD"/>
    <w:rsid w:val="00C65891"/>
    <w:rsid w:val="00C66AC9"/>
    <w:rsid w:val="00C67568"/>
    <w:rsid w:val="00C72447"/>
    <w:rsid w:val="00C724D3"/>
    <w:rsid w:val="00C728AA"/>
    <w:rsid w:val="00C72951"/>
    <w:rsid w:val="00C75146"/>
    <w:rsid w:val="00C76454"/>
    <w:rsid w:val="00C77DD9"/>
    <w:rsid w:val="00C83BE6"/>
    <w:rsid w:val="00C84B1C"/>
    <w:rsid w:val="00C85354"/>
    <w:rsid w:val="00C86ABA"/>
    <w:rsid w:val="00C943F3"/>
    <w:rsid w:val="00C979AF"/>
    <w:rsid w:val="00CA0892"/>
    <w:rsid w:val="00CA08C6"/>
    <w:rsid w:val="00CA0A77"/>
    <w:rsid w:val="00CA2729"/>
    <w:rsid w:val="00CA3057"/>
    <w:rsid w:val="00CA45F8"/>
    <w:rsid w:val="00CA4C51"/>
    <w:rsid w:val="00CA7150"/>
    <w:rsid w:val="00CB0305"/>
    <w:rsid w:val="00CB33C7"/>
    <w:rsid w:val="00CB430E"/>
    <w:rsid w:val="00CB50F4"/>
    <w:rsid w:val="00CB6DA7"/>
    <w:rsid w:val="00CB7E4C"/>
    <w:rsid w:val="00CC225F"/>
    <w:rsid w:val="00CC25B4"/>
    <w:rsid w:val="00CC3582"/>
    <w:rsid w:val="00CC4B59"/>
    <w:rsid w:val="00CC5F88"/>
    <w:rsid w:val="00CC69C8"/>
    <w:rsid w:val="00CC77A2"/>
    <w:rsid w:val="00CD3003"/>
    <w:rsid w:val="00CD307E"/>
    <w:rsid w:val="00CD3841"/>
    <w:rsid w:val="00CD629F"/>
    <w:rsid w:val="00CD6A1B"/>
    <w:rsid w:val="00CD6F74"/>
    <w:rsid w:val="00CE0935"/>
    <w:rsid w:val="00CE0A7F"/>
    <w:rsid w:val="00CE1718"/>
    <w:rsid w:val="00CF0411"/>
    <w:rsid w:val="00CF2900"/>
    <w:rsid w:val="00CF2B6E"/>
    <w:rsid w:val="00CF4156"/>
    <w:rsid w:val="00D0036C"/>
    <w:rsid w:val="00D02116"/>
    <w:rsid w:val="00D03D00"/>
    <w:rsid w:val="00D05C30"/>
    <w:rsid w:val="00D06172"/>
    <w:rsid w:val="00D073B6"/>
    <w:rsid w:val="00D10052"/>
    <w:rsid w:val="00D10782"/>
    <w:rsid w:val="00D11359"/>
    <w:rsid w:val="00D1138B"/>
    <w:rsid w:val="00D11943"/>
    <w:rsid w:val="00D1278F"/>
    <w:rsid w:val="00D14C27"/>
    <w:rsid w:val="00D16ED6"/>
    <w:rsid w:val="00D219CD"/>
    <w:rsid w:val="00D24E14"/>
    <w:rsid w:val="00D26DE0"/>
    <w:rsid w:val="00D3188C"/>
    <w:rsid w:val="00D35EC5"/>
    <w:rsid w:val="00D35F9B"/>
    <w:rsid w:val="00D36B69"/>
    <w:rsid w:val="00D408DD"/>
    <w:rsid w:val="00D40F18"/>
    <w:rsid w:val="00D426EA"/>
    <w:rsid w:val="00D45D72"/>
    <w:rsid w:val="00D520E4"/>
    <w:rsid w:val="00D53A38"/>
    <w:rsid w:val="00D56DEB"/>
    <w:rsid w:val="00D575DD"/>
    <w:rsid w:val="00D57DFA"/>
    <w:rsid w:val="00D6744B"/>
    <w:rsid w:val="00D67FCF"/>
    <w:rsid w:val="00D709CE"/>
    <w:rsid w:val="00D71A03"/>
    <w:rsid w:val="00D71F73"/>
    <w:rsid w:val="00D74F2A"/>
    <w:rsid w:val="00D80782"/>
    <w:rsid w:val="00D80786"/>
    <w:rsid w:val="00D81CAB"/>
    <w:rsid w:val="00D81D62"/>
    <w:rsid w:val="00D84037"/>
    <w:rsid w:val="00D8576F"/>
    <w:rsid w:val="00D8677F"/>
    <w:rsid w:val="00D86C65"/>
    <w:rsid w:val="00D9005E"/>
    <w:rsid w:val="00D911D2"/>
    <w:rsid w:val="00D94A4C"/>
    <w:rsid w:val="00D97F0C"/>
    <w:rsid w:val="00DA1D15"/>
    <w:rsid w:val="00DA2599"/>
    <w:rsid w:val="00DA3627"/>
    <w:rsid w:val="00DA3903"/>
    <w:rsid w:val="00DA3A86"/>
    <w:rsid w:val="00DA45B9"/>
    <w:rsid w:val="00DA7184"/>
    <w:rsid w:val="00DB0C41"/>
    <w:rsid w:val="00DB6FBB"/>
    <w:rsid w:val="00DC2500"/>
    <w:rsid w:val="00DC3FE2"/>
    <w:rsid w:val="00DC4F72"/>
    <w:rsid w:val="00DC589F"/>
    <w:rsid w:val="00DC6387"/>
    <w:rsid w:val="00DC77DC"/>
    <w:rsid w:val="00DD0453"/>
    <w:rsid w:val="00DD0C2C"/>
    <w:rsid w:val="00DD19DE"/>
    <w:rsid w:val="00DD1E0D"/>
    <w:rsid w:val="00DD20E1"/>
    <w:rsid w:val="00DD223D"/>
    <w:rsid w:val="00DD28BC"/>
    <w:rsid w:val="00DE03BD"/>
    <w:rsid w:val="00DE187D"/>
    <w:rsid w:val="00DE31F0"/>
    <w:rsid w:val="00DE3D1C"/>
    <w:rsid w:val="00DF2155"/>
    <w:rsid w:val="00E01C41"/>
    <w:rsid w:val="00E0227D"/>
    <w:rsid w:val="00E027FE"/>
    <w:rsid w:val="00E04B84"/>
    <w:rsid w:val="00E04EE2"/>
    <w:rsid w:val="00E06466"/>
    <w:rsid w:val="00E06835"/>
    <w:rsid w:val="00E06FDA"/>
    <w:rsid w:val="00E07242"/>
    <w:rsid w:val="00E15483"/>
    <w:rsid w:val="00E160A5"/>
    <w:rsid w:val="00E1713D"/>
    <w:rsid w:val="00E17F3D"/>
    <w:rsid w:val="00E20A43"/>
    <w:rsid w:val="00E23898"/>
    <w:rsid w:val="00E319F1"/>
    <w:rsid w:val="00E32972"/>
    <w:rsid w:val="00E33CD2"/>
    <w:rsid w:val="00E401A9"/>
    <w:rsid w:val="00E40E90"/>
    <w:rsid w:val="00E45C7E"/>
    <w:rsid w:val="00E465E0"/>
    <w:rsid w:val="00E52717"/>
    <w:rsid w:val="00E531EB"/>
    <w:rsid w:val="00E546EA"/>
    <w:rsid w:val="00E54871"/>
    <w:rsid w:val="00E54874"/>
    <w:rsid w:val="00E54B6F"/>
    <w:rsid w:val="00E55ACA"/>
    <w:rsid w:val="00E57B74"/>
    <w:rsid w:val="00E65BC6"/>
    <w:rsid w:val="00E661FF"/>
    <w:rsid w:val="00E67FA2"/>
    <w:rsid w:val="00E726EB"/>
    <w:rsid w:val="00E72CF1"/>
    <w:rsid w:val="00E80B52"/>
    <w:rsid w:val="00E824C3"/>
    <w:rsid w:val="00E840B3"/>
    <w:rsid w:val="00E84D10"/>
    <w:rsid w:val="00E8629F"/>
    <w:rsid w:val="00E91008"/>
    <w:rsid w:val="00E92BBC"/>
    <w:rsid w:val="00E9374E"/>
    <w:rsid w:val="00E94090"/>
    <w:rsid w:val="00E94E8C"/>
    <w:rsid w:val="00E94F54"/>
    <w:rsid w:val="00E97AD5"/>
    <w:rsid w:val="00EA0AB5"/>
    <w:rsid w:val="00EA1111"/>
    <w:rsid w:val="00EA3B4F"/>
    <w:rsid w:val="00EA3C24"/>
    <w:rsid w:val="00EA408F"/>
    <w:rsid w:val="00EA73DF"/>
    <w:rsid w:val="00EB2FA8"/>
    <w:rsid w:val="00EB61AE"/>
    <w:rsid w:val="00EC1760"/>
    <w:rsid w:val="00EC1A5E"/>
    <w:rsid w:val="00EC322D"/>
    <w:rsid w:val="00EC719E"/>
    <w:rsid w:val="00ED383A"/>
    <w:rsid w:val="00EE1080"/>
    <w:rsid w:val="00EE15DB"/>
    <w:rsid w:val="00EE7093"/>
    <w:rsid w:val="00EE7E9E"/>
    <w:rsid w:val="00EF1EC5"/>
    <w:rsid w:val="00EF4C88"/>
    <w:rsid w:val="00EF55EB"/>
    <w:rsid w:val="00F00330"/>
    <w:rsid w:val="00F00DCC"/>
    <w:rsid w:val="00F0156F"/>
    <w:rsid w:val="00F03F8B"/>
    <w:rsid w:val="00F05AC8"/>
    <w:rsid w:val="00F06670"/>
    <w:rsid w:val="00F07167"/>
    <w:rsid w:val="00F072D8"/>
    <w:rsid w:val="00F07CE0"/>
    <w:rsid w:val="00F115F5"/>
    <w:rsid w:val="00F13D05"/>
    <w:rsid w:val="00F14485"/>
    <w:rsid w:val="00F1679D"/>
    <w:rsid w:val="00F1682C"/>
    <w:rsid w:val="00F20B91"/>
    <w:rsid w:val="00F21139"/>
    <w:rsid w:val="00F24B8B"/>
    <w:rsid w:val="00F30D2E"/>
    <w:rsid w:val="00F32205"/>
    <w:rsid w:val="00F33538"/>
    <w:rsid w:val="00F35516"/>
    <w:rsid w:val="00F35790"/>
    <w:rsid w:val="00F4136D"/>
    <w:rsid w:val="00F4212E"/>
    <w:rsid w:val="00F42C20"/>
    <w:rsid w:val="00F43E34"/>
    <w:rsid w:val="00F47E8E"/>
    <w:rsid w:val="00F50749"/>
    <w:rsid w:val="00F51A33"/>
    <w:rsid w:val="00F52ECC"/>
    <w:rsid w:val="00F53053"/>
    <w:rsid w:val="00F53FE2"/>
    <w:rsid w:val="00F54AEA"/>
    <w:rsid w:val="00F56269"/>
    <w:rsid w:val="00F575FF"/>
    <w:rsid w:val="00F618EF"/>
    <w:rsid w:val="00F6337C"/>
    <w:rsid w:val="00F65582"/>
    <w:rsid w:val="00F66E75"/>
    <w:rsid w:val="00F71801"/>
    <w:rsid w:val="00F73693"/>
    <w:rsid w:val="00F76BB7"/>
    <w:rsid w:val="00F77EB0"/>
    <w:rsid w:val="00F84EBB"/>
    <w:rsid w:val="00F85886"/>
    <w:rsid w:val="00F87CDD"/>
    <w:rsid w:val="00F914BE"/>
    <w:rsid w:val="00F9253B"/>
    <w:rsid w:val="00F933F0"/>
    <w:rsid w:val="00F937A3"/>
    <w:rsid w:val="00F94715"/>
    <w:rsid w:val="00F96A3D"/>
    <w:rsid w:val="00FA4718"/>
    <w:rsid w:val="00FA5848"/>
    <w:rsid w:val="00FA61D8"/>
    <w:rsid w:val="00FA6899"/>
    <w:rsid w:val="00FA7F3D"/>
    <w:rsid w:val="00FB002A"/>
    <w:rsid w:val="00FB38D8"/>
    <w:rsid w:val="00FC051F"/>
    <w:rsid w:val="00FC06FF"/>
    <w:rsid w:val="00FC45F4"/>
    <w:rsid w:val="00FC69B4"/>
    <w:rsid w:val="00FD0694"/>
    <w:rsid w:val="00FD25BE"/>
    <w:rsid w:val="00FD2E70"/>
    <w:rsid w:val="00FD34A0"/>
    <w:rsid w:val="00FD3608"/>
    <w:rsid w:val="00FD3EE5"/>
    <w:rsid w:val="00FD7AA7"/>
    <w:rsid w:val="00FF02EF"/>
    <w:rsid w:val="00FF1FCB"/>
    <w:rsid w:val="00FF21BE"/>
    <w:rsid w:val="00FF21D9"/>
    <w:rsid w:val="00FF2D1C"/>
    <w:rsid w:val="00FF2DC4"/>
    <w:rsid w:val="00FF52D4"/>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B542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D5784-BB6D-4EB8-ADF7-CD3B8E26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2019-04-24T10:09:00Z</cp:lastPrinted>
  <dcterms:created xsi:type="dcterms:W3CDTF">2025-10-16T12:28:00Z</dcterms:created>
  <dcterms:modified xsi:type="dcterms:W3CDTF">2025-10-17T07:39:00Z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CWM97aa5c607e3b11f080003b0f00003b0f">
    <vt:lpwstr>CWMFvmU6oLq2F4IwCfnLNdgoYm+5r3AHbVjMKW8q2iNMUiezC77CKebZcHOisBh1DsFODNYDYAuoxkoWPhZGyevHg==</vt:lpwstr>
  </property>
  <property fmtid="{D5CDD505-2E9C-101B-9397-08002B2CF9AE}" pid="19"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ies>
</file>